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31D77">
      <w:pPr>
        <w:ind w:firstLine="1"/>
        <w:jc w:val="left"/>
        <w:rPr>
          <w:rFonts w:hint="eastAsia" w:ascii="方正小标宋简体" w:eastAsia="方正小标宋简体"/>
          <w:b/>
          <w:bCs/>
          <w:color w:val="FF0000"/>
          <w:spacing w:val="100"/>
          <w:sz w:val="88"/>
          <w:szCs w:val="88"/>
          <w:lang w:eastAsia="zh-CN"/>
        </w:rPr>
      </w:pPr>
      <w:bookmarkStart w:id="0" w:name="OLE_LINK3"/>
      <w:r>
        <w:rPr>
          <w:rFonts w:hint="eastAsia" w:ascii="方正小标宋简体" w:eastAsia="方正小标宋简体" w:cs="方正小标宋简体"/>
          <w:b/>
          <w:bCs/>
          <w:color w:val="FF0000"/>
          <w:spacing w:val="1"/>
          <w:w w:val="80"/>
          <w:kern w:val="0"/>
          <w:sz w:val="80"/>
          <w:szCs w:val="80"/>
          <w:fitText w:val="9024" w:id="2018850201"/>
        </w:rPr>
        <w:t>北海艺术设计学院</w:t>
      </w:r>
      <w:r>
        <w:rPr>
          <w:rFonts w:hint="eastAsia" w:ascii="方正小标宋简体" w:eastAsia="方正小标宋简体" w:cs="方正小标宋简体"/>
          <w:b/>
          <w:bCs/>
          <w:color w:val="FF0000"/>
          <w:spacing w:val="1"/>
          <w:w w:val="80"/>
          <w:kern w:val="0"/>
          <w:sz w:val="80"/>
          <w:szCs w:val="80"/>
          <w:fitText w:val="9024" w:id="2018850201"/>
          <w:lang w:eastAsia="zh-CN"/>
        </w:rPr>
        <w:t>创新创业学</w:t>
      </w:r>
      <w:r>
        <w:rPr>
          <w:rFonts w:hint="eastAsia" w:ascii="方正小标宋简体" w:eastAsia="方正小标宋简体" w:cs="方正小标宋简体"/>
          <w:b/>
          <w:bCs/>
          <w:color w:val="FF0000"/>
          <w:spacing w:val="-2"/>
          <w:w w:val="80"/>
          <w:kern w:val="0"/>
          <w:sz w:val="80"/>
          <w:szCs w:val="80"/>
          <w:fitText w:val="9024" w:id="2018850201"/>
          <w:lang w:eastAsia="zh-CN"/>
        </w:rPr>
        <w:t>院</w:t>
      </w:r>
    </w:p>
    <w:bookmarkEnd w:id="0"/>
    <w:p w14:paraId="6518CA71">
      <w:pPr>
        <w:adjustRightInd w:val="0"/>
        <w:snapToGrid w:val="0"/>
        <w:spacing w:line="570" w:lineRule="exact"/>
        <w:jc w:val="center"/>
        <w:rPr>
          <w:rFonts w:ascii="微软雅黑" w:hAnsi="微软雅黑" w:eastAsia="微软雅黑"/>
          <w:b/>
          <w:bCs/>
          <w:sz w:val="32"/>
          <w:szCs w:val="32"/>
          <w:shd w:val="clear" w:color="auto" w:fill="FFFFFF"/>
        </w:rPr>
      </w:pPr>
      <w:r>
        <w:rPr>
          <w:rFonts w:hint="eastAsi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393065</wp:posOffset>
                </wp:positionV>
                <wp:extent cx="5633720" cy="14605"/>
                <wp:effectExtent l="0" t="19050" r="5080" b="23495"/>
                <wp:wrapNone/>
                <wp:docPr id="2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633720" cy="1460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margin-left:0pt;margin-top:30.95pt;height:1.15pt;width:443.6pt;z-index:251659264;mso-width-relative:page;mso-height-relative:page;" filled="f" stroked="t" coordsize="21600,21600" o:gfxdata="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BmGmoXZAAAABgEAAA8AAAAAAAAA&#10;AQAgAAAAIgAAAGRycy9kb3ducmV2LnhtbFBLAQIUABQAAAAIAIdO4kDqpdgZ1wEAAIsDAAAOAAAA&#10;AAAAAAEAIAAAACgBAABkcnMvZTJvRG9jLnhtbFBLBQYAAAAABgAGAFkBAABxBQAAAAA=&#10;">
                <v:fill on="f" focussize="0,0"/>
                <v:stroke weight="3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仿宋简体" w:eastAsia="方正仿宋简体"/>
          <w:sz w:val="32"/>
          <w:szCs w:val="32"/>
        </w:rPr>
        <w:t>北艺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创新</w:t>
      </w:r>
      <w:r>
        <w:rPr>
          <w:rFonts w:hint="eastAsia" w:ascii="方正仿宋简体" w:eastAsia="方正仿宋简体"/>
          <w:sz w:val="32"/>
          <w:szCs w:val="32"/>
        </w:rPr>
        <w:t>〔202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5</w:t>
      </w:r>
      <w:r>
        <w:rPr>
          <w:rFonts w:hint="eastAsia" w:ascii="方正仿宋简体" w:eastAsia="方正仿宋简体"/>
          <w:sz w:val="32"/>
          <w:szCs w:val="32"/>
        </w:rPr>
        <w:t>〕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4</w:t>
      </w:r>
      <w:r>
        <w:rPr>
          <w:rFonts w:hint="eastAsia" w:ascii="方正仿宋简体" w:eastAsia="方正仿宋简体"/>
          <w:sz w:val="32"/>
          <w:szCs w:val="32"/>
        </w:rPr>
        <w:t>号</w:t>
      </w:r>
    </w:p>
    <w:p w14:paraId="4F52C5E0">
      <w:pPr>
        <w:adjustRightInd w:val="0"/>
        <w:snapToGrid w:val="0"/>
        <w:spacing w:line="570" w:lineRule="exact"/>
        <w:rPr>
          <w:rFonts w:ascii="微软雅黑" w:hAnsi="微软雅黑" w:eastAsia="微软雅黑"/>
          <w:b/>
          <w:bCs/>
          <w:sz w:val="32"/>
          <w:szCs w:val="32"/>
          <w:shd w:val="clear" w:color="auto" w:fill="FFFFFF"/>
        </w:rPr>
      </w:pPr>
    </w:p>
    <w:p w14:paraId="60AAD76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after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1" w:name="OLE_LINK1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关于开展2024年立项的大学生创新创业训练计划项目中期检查的通知</w:t>
      </w:r>
    </w:p>
    <w:bookmarkEnd w:id="1"/>
    <w:p w14:paraId="6F83728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/>
        <w:contextualSpacing/>
        <w:textAlignment w:val="auto"/>
        <w:rPr>
          <w:rFonts w:ascii="方正仿宋简体" w:eastAsia="方正仿宋简体" w:hAnsiTheme="minorEastAsia" w:cstheme="minorEastAsia"/>
          <w:color w:val="auto"/>
          <w:sz w:val="32"/>
          <w:szCs w:val="32"/>
        </w:rPr>
      </w:pPr>
    </w:p>
    <w:p w14:paraId="5976F9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/>
        <w:jc w:val="both"/>
        <w:textAlignment w:val="auto"/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</w:pP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各二级学院：</w:t>
      </w:r>
    </w:p>
    <w:p w14:paraId="43E257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eastAsia="zh-CN"/>
        </w:rPr>
      </w:pP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为进一步掌握202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年大学生创新创业训练计划项目进展情况，确保项目按时、按质完成，根据自治区教育厅及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学校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相关文件要求，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学校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决定对202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年立项的国家级、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自治区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级大学生创新创业训练计划项目</w:t>
      </w:r>
      <w:r>
        <w:rPr>
          <w:rFonts w:hint="eastAsia" w:ascii="方正仿宋简体" w:eastAsia="方正仿宋简体" w:hAnsiTheme="minorEastAsia" w:cstheme="minorEastAsia"/>
          <w:color w:val="auto"/>
          <w:sz w:val="32"/>
          <w:szCs w:val="32"/>
        </w:rPr>
        <w:t>（以下简称“大创项目”）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进行中期检查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现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将有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关事宜通知如下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eastAsia="zh-CN"/>
        </w:rPr>
        <w:t>。</w:t>
      </w:r>
    </w:p>
    <w:p w14:paraId="4E8621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contextualSpacing/>
        <w:jc w:val="both"/>
        <w:textAlignment w:val="auto"/>
        <w:rPr>
          <w:rFonts w:ascii="黑体" w:hAnsi="黑体" w:eastAsia="黑体" w:cstheme="minorEastAsia"/>
          <w:color w:val="auto"/>
          <w:sz w:val="32"/>
          <w:szCs w:val="32"/>
        </w:rPr>
      </w:pPr>
      <w:r>
        <w:rPr>
          <w:rFonts w:hint="eastAsia" w:ascii="黑体" w:hAnsi="黑体" w:eastAsia="黑体" w:cstheme="minorEastAsia"/>
          <w:color w:val="auto"/>
          <w:sz w:val="32"/>
          <w:szCs w:val="32"/>
        </w:rPr>
        <w:t>一、检查对象</w:t>
      </w:r>
    </w:p>
    <w:p w14:paraId="63E457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contextualSpacing/>
        <w:jc w:val="both"/>
        <w:textAlignment w:val="auto"/>
        <w:rPr>
          <w:rFonts w:hint="eastAsia" w:ascii="方正仿宋简体" w:eastAsia="方正仿宋简体" w:hAnsiTheme="minorEastAsia" w:cstheme="minorEastAsia"/>
          <w:color w:val="auto"/>
          <w:sz w:val="32"/>
          <w:szCs w:val="32"/>
        </w:rPr>
      </w:pPr>
      <w:r>
        <w:rPr>
          <w:rFonts w:hint="eastAsia" w:ascii="方正仿宋简体" w:eastAsia="方正仿宋简体" w:hAnsiTheme="minorEastAsia" w:cstheme="minorEastAsia"/>
          <w:color w:val="auto"/>
          <w:sz w:val="32"/>
          <w:szCs w:val="32"/>
        </w:rPr>
        <w:t>202</w:t>
      </w:r>
      <w:r>
        <w:rPr>
          <w:rFonts w:hint="eastAsia" w:ascii="方正仿宋简体" w:eastAsia="方正仿宋简体" w:hAnsiTheme="minorEastAsia" w:cstheme="minorEastAsia"/>
          <w:color w:val="auto"/>
          <w:sz w:val="32"/>
          <w:szCs w:val="32"/>
          <w:lang w:val="en-US" w:eastAsia="zh-CN"/>
        </w:rPr>
        <w:t>4</w:t>
      </w:r>
      <w:r>
        <w:rPr>
          <w:rFonts w:hint="eastAsia" w:ascii="方正仿宋简体" w:eastAsia="方正仿宋简体" w:hAnsiTheme="minorEastAsia" w:cstheme="minorEastAsia"/>
          <w:color w:val="auto"/>
          <w:sz w:val="32"/>
          <w:szCs w:val="32"/>
        </w:rPr>
        <w:t>年立项的国家级和自治区级大创项目</w:t>
      </w:r>
    </w:p>
    <w:p w14:paraId="639B3F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contextualSpacing/>
        <w:jc w:val="both"/>
        <w:textAlignment w:val="auto"/>
        <w:rPr>
          <w:rFonts w:ascii="黑体" w:hAnsi="黑体" w:eastAsia="黑体" w:cstheme="minorEastAsia"/>
          <w:color w:val="auto"/>
          <w:sz w:val="32"/>
          <w:szCs w:val="32"/>
        </w:rPr>
      </w:pPr>
      <w:r>
        <w:rPr>
          <w:rFonts w:hint="eastAsia" w:ascii="黑体" w:hAnsi="黑体" w:eastAsia="黑体" w:cstheme="minorEastAsia"/>
          <w:color w:val="auto"/>
          <w:sz w:val="32"/>
          <w:szCs w:val="32"/>
        </w:rPr>
        <w:t>二、时间安排</w:t>
      </w:r>
    </w:p>
    <w:p w14:paraId="22D5D6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ascii="方正仿宋简体" w:hAnsi="Times New Roman" w:eastAsia="方正仿宋简体" w:cs="Times New Roman"/>
          <w:color w:val="auto"/>
          <w:sz w:val="32"/>
          <w:szCs w:val="32"/>
        </w:rPr>
      </w:pP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202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年</w:t>
      </w:r>
      <w:r>
        <w:rPr>
          <w:rFonts w:ascii="方正仿宋简体" w:hAnsi="Times New Roman" w:eastAsia="方正仿宋简体" w:cs="Times New Roman"/>
          <w:color w:val="auto"/>
          <w:sz w:val="32"/>
          <w:szCs w:val="32"/>
        </w:rPr>
        <w:t>2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月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24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日</w:t>
      </w:r>
      <w:r>
        <w:rPr>
          <w:rFonts w:ascii="方正仿宋简体" w:hAnsi="Times New Roman" w:eastAsia="方正仿宋简体" w:cs="Times New Roman"/>
          <w:color w:val="auto"/>
          <w:sz w:val="32"/>
          <w:szCs w:val="32"/>
        </w:rPr>
        <w:t>-3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月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21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日</w:t>
      </w:r>
    </w:p>
    <w:p w14:paraId="39AC0C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contextualSpacing/>
        <w:jc w:val="both"/>
        <w:textAlignment w:val="auto"/>
        <w:rPr>
          <w:rFonts w:ascii="黑体" w:hAnsi="黑体" w:eastAsia="黑体" w:cstheme="minorEastAsia"/>
          <w:color w:val="auto"/>
          <w:sz w:val="32"/>
          <w:szCs w:val="32"/>
        </w:rPr>
      </w:pPr>
      <w:r>
        <w:rPr>
          <w:rFonts w:hint="eastAsia" w:ascii="黑体" w:hAnsi="黑体" w:eastAsia="黑体" w:cstheme="minorEastAsia"/>
          <w:color w:val="auto"/>
          <w:sz w:val="32"/>
          <w:szCs w:val="32"/>
        </w:rPr>
        <w:t>三、检查内容</w:t>
      </w:r>
    </w:p>
    <w:p w14:paraId="35588D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ascii="楷体" w:hAnsi="楷体" w:eastAsia="楷体" w:cs="Times New Roman"/>
          <w:color w:val="auto"/>
          <w:sz w:val="32"/>
          <w:szCs w:val="32"/>
        </w:rPr>
      </w:pPr>
      <w:r>
        <w:rPr>
          <w:rFonts w:hint="eastAsia" w:ascii="楷体" w:hAnsi="楷体" w:eastAsia="楷体" w:cstheme="minorEastAsia"/>
          <w:color w:val="auto"/>
          <w:sz w:val="32"/>
          <w:szCs w:val="32"/>
        </w:rPr>
        <w:t>（一）</w:t>
      </w:r>
      <w:r>
        <w:rPr>
          <w:rFonts w:hint="eastAsia" w:ascii="楷体" w:hAnsi="楷体" w:eastAsia="楷体" w:cs="Times New Roman"/>
          <w:color w:val="auto"/>
          <w:sz w:val="32"/>
          <w:szCs w:val="32"/>
        </w:rPr>
        <w:t>项目研究进展情况</w:t>
      </w:r>
    </w:p>
    <w:p w14:paraId="17F8C8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</w:pP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项目是否按计划进度组织实施、项目研究阶段性成果、项目经费使用情况、存在的问题及下阶段工作计划等。其中阶段性成果主要包括：调研报告、撰写论文、专利发明、国家级或省级竞赛获奖、成果转化、获风险投资等，并附上相关支撑材料</w:t>
      </w:r>
      <w:bookmarkStart w:id="2" w:name="_GoBack"/>
      <w:bookmarkEnd w:id="2"/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。</w:t>
      </w:r>
    </w:p>
    <w:p w14:paraId="7D0D31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/>
        <w:jc w:val="both"/>
        <w:textAlignment w:val="auto"/>
        <w:rPr>
          <w:rFonts w:ascii="楷体" w:hAnsi="楷体" w:eastAsia="楷体" w:cstheme="minorEastAsia"/>
          <w:color w:val="auto"/>
          <w:sz w:val="32"/>
          <w:szCs w:val="32"/>
        </w:rPr>
      </w:pPr>
      <w:r>
        <w:rPr>
          <w:rFonts w:hint="eastAsia" w:ascii="楷体" w:hAnsi="楷体" w:eastAsia="楷体" w:cstheme="minorEastAsia"/>
          <w:color w:val="auto"/>
          <w:sz w:val="32"/>
          <w:szCs w:val="32"/>
        </w:rPr>
        <w:t>（二）项目变更情况</w:t>
      </w:r>
    </w:p>
    <w:p w14:paraId="4C23ED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eastAsia="zh-CN"/>
        </w:rPr>
      </w:pP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所有已立项的项目须认真完成项目建设工作，如需要调整项目实施方向、项目负责人、成员、指导老师等重要事项的，需提交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纸质版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《北海艺术设计学院大学生创新创业训练计划项目变更申请表》（附件2）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一式两份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eastAsia="zh-CN"/>
        </w:rPr>
        <w:t>。</w:t>
      </w:r>
    </w:p>
    <w:p w14:paraId="6C32BE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contextualSpacing/>
        <w:jc w:val="both"/>
        <w:textAlignment w:val="auto"/>
        <w:rPr>
          <w:rFonts w:ascii="黑体" w:hAnsi="黑体" w:eastAsia="黑体" w:cstheme="minorEastAsia"/>
          <w:color w:val="auto"/>
          <w:sz w:val="32"/>
          <w:szCs w:val="32"/>
        </w:rPr>
      </w:pPr>
      <w:r>
        <w:rPr>
          <w:rFonts w:hint="eastAsia" w:ascii="黑体" w:hAnsi="黑体" w:eastAsia="黑体" w:cstheme="minorEastAsia"/>
          <w:color w:val="auto"/>
          <w:sz w:val="32"/>
          <w:szCs w:val="32"/>
        </w:rPr>
        <w:t>四、工作要求</w:t>
      </w:r>
    </w:p>
    <w:p w14:paraId="458E4C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（一）本次中期检查采取项目组自查、学院检查为主。各二级学院专家组根据项目组提交的中期检查材料，对项目完成情况进行审核，形成中期检查意见及结论，项目结论分通过、限期整改、未通过三个等级。</w:t>
      </w:r>
    </w:p>
    <w:p w14:paraId="2EE312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（二）各项目负责人应提前做好项目的自查，填写《北海艺术设计学院大学生创新创业训练计划项目中期检查表》（附件3），经指导教师审核后在大学生创新创业训练计划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网上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系统中填报。各项目负责人须在3月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21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日前完成系统填报，具体要求如下：</w:t>
      </w:r>
    </w:p>
    <w:p w14:paraId="2F65B6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eastAsia="zh-CN"/>
        </w:rPr>
        <w:t>、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登录“广西壮族自治区大学生创新创业训练计划平台”（http://114.220.75.43:1008/gxcxcy/Index），进入界面后点击右上角选择“学生登录”，选择学校“北海艺术设计学院”，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输入账号（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账号为学号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、密码登录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，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登录后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点击“中期检查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管理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”，按要求填写相关内容，同时在系统中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上传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电子版中期检查报告附件材料。</w:t>
      </w:r>
    </w:p>
    <w:p w14:paraId="5B1F71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2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eastAsia="zh-CN"/>
        </w:rPr>
        <w:t>、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3月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21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日前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eastAsia="zh-CN"/>
        </w:rPr>
        <w:t>，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各二级学院以学院为单位上交《北海艺术设计学院大学生创新创业训练计划项目中期检查表》（附件3）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及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《北海艺术设计学院大学生创新创业训练计划项目中期检查汇总表》（附件4）。纸质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版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材料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交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至创新创业学院办公室（西校区行政楼314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室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）。电子版材料汇总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至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一个压缩文档，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以“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二级学院名称+2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年立项大创项目中期检查材料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”命名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（例：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fldChar w:fldCharType="begin"/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instrText xml:space="preserve"> HYPERLINK "mailto:设计学院20年立项大创项目中期检查材料）发送至邮箱906023383@qq.com。" </w:instrTex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fldChar w:fldCharType="separate"/>
      </w:r>
      <w:r>
        <w:rPr>
          <w:rStyle w:val="11"/>
          <w:rFonts w:hint="eastAsia" w:ascii="方正仿宋简体" w:hAnsi="方正仿宋简体" w:eastAsia="方正仿宋简体" w:cs="方正仿宋简体"/>
          <w:color w:val="auto"/>
          <w:sz w:val="32"/>
          <w:szCs w:val="32"/>
          <w:u w:val="none"/>
        </w:rPr>
        <w:t>设计艺术学院2</w:t>
      </w:r>
      <w:r>
        <w:rPr>
          <w:rStyle w:val="11"/>
          <w:rFonts w:hint="eastAsia" w:ascii="方正仿宋简体" w:hAnsi="方正仿宋简体" w:eastAsia="方正仿宋简体" w:cs="方正仿宋简体"/>
          <w:color w:val="auto"/>
          <w:sz w:val="32"/>
          <w:szCs w:val="32"/>
          <w:u w:val="none"/>
          <w:lang w:val="en-US" w:eastAsia="zh-CN"/>
        </w:rPr>
        <w:t>4</w:t>
      </w:r>
      <w:r>
        <w:rPr>
          <w:rStyle w:val="11"/>
          <w:rFonts w:hint="eastAsia" w:ascii="方正仿宋简体" w:hAnsi="方正仿宋简体" w:eastAsia="方正仿宋简体" w:cs="方正仿宋简体"/>
          <w:color w:val="auto"/>
          <w:sz w:val="32"/>
          <w:szCs w:val="32"/>
          <w:u w:val="none"/>
        </w:rPr>
        <w:t>年立项大创项目中期检查材料）发送至邮箱bhyscxcy</w:t>
      </w:r>
      <w:r>
        <w:rPr>
          <w:rStyle w:val="11"/>
          <w:rFonts w:hint="eastAsia" w:ascii="方正仿宋简体" w:hAnsi="方正仿宋简体" w:eastAsia="方正仿宋简体" w:cs="方正仿宋简体"/>
          <w:color w:val="auto"/>
          <w:sz w:val="32"/>
          <w:szCs w:val="32"/>
          <w:u w:val="none"/>
          <w:lang w:val="en-US" w:eastAsia="zh-CN"/>
        </w:rPr>
        <w:t>@</w:t>
      </w:r>
      <w:r>
        <w:rPr>
          <w:rStyle w:val="11"/>
          <w:rFonts w:hint="eastAsia" w:ascii="方正仿宋简体" w:hAnsi="方正仿宋简体" w:eastAsia="方正仿宋简体" w:cs="方正仿宋简体"/>
          <w:color w:val="auto"/>
          <w:sz w:val="32"/>
          <w:szCs w:val="32"/>
          <w:u w:val="none"/>
        </w:rPr>
        <w:t>163.com</w:t>
      </w:r>
      <w:r>
        <w:rPr>
          <w:rStyle w:val="11"/>
          <w:rFonts w:hint="eastAsia" w:ascii="方正仿宋简体" w:hAnsi="方正仿宋简体" w:eastAsia="方正仿宋简体" w:cs="方正仿宋简体"/>
          <w:color w:val="auto"/>
          <w:sz w:val="32"/>
          <w:szCs w:val="32"/>
          <w:u w:val="none"/>
        </w:rPr>
        <w:fldChar w:fldCharType="end"/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eastAsia="zh-CN"/>
        </w:rPr>
        <w:t>。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项目中期材料的纸质版与电子版材料均须交到二级学院，创新创业学院不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直接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接收学生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单独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项目材料。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如项目信息有变更，可填写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eastAsia="zh-CN"/>
        </w:rPr>
        <w:t>《北海艺术设计学院大学生创新创业训练计划项目变更申请表》（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附件2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eastAsia="zh-CN"/>
        </w:rPr>
        <w:t>）。</w:t>
      </w:r>
    </w:p>
    <w:p w14:paraId="3374B0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contextualSpacing/>
        <w:jc w:val="both"/>
        <w:textAlignment w:val="auto"/>
        <w:rPr>
          <w:rFonts w:ascii="黑体" w:hAnsi="黑体" w:eastAsia="黑体" w:cstheme="minorEastAsia"/>
          <w:color w:val="auto"/>
          <w:sz w:val="32"/>
          <w:szCs w:val="32"/>
        </w:rPr>
      </w:pPr>
      <w:r>
        <w:rPr>
          <w:rFonts w:hint="eastAsia" w:ascii="黑体" w:hAnsi="黑体" w:eastAsia="黑体" w:cstheme="minorEastAsia"/>
          <w:color w:val="auto"/>
          <w:sz w:val="32"/>
          <w:szCs w:val="32"/>
        </w:rPr>
        <w:t>五、其他</w:t>
      </w:r>
    </w:p>
    <w:p w14:paraId="4975CD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ascii="方正仿宋简体" w:hAnsi="Times New Roman" w:eastAsia="方正仿宋简体" w:cs="Times New Roman"/>
          <w:color w:val="auto"/>
          <w:sz w:val="32"/>
          <w:szCs w:val="32"/>
        </w:rPr>
      </w:pP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（一）经检查，如有以下情形之一者，取消立项资格并要求其返还项目资助经费：</w:t>
      </w:r>
    </w:p>
    <w:p w14:paraId="2A6184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eastAsia="zh-CN"/>
        </w:rPr>
        <w:t>、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立项以来，项目一直未开展研究或未能按时完成立项周期内本阶段主要任务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eastAsia="zh-CN"/>
        </w:rPr>
        <w:t>；</w:t>
      </w:r>
    </w:p>
    <w:p w14:paraId="588586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eastAsia="zh-CN"/>
        </w:rPr>
      </w:pPr>
      <w:r>
        <w:rPr>
          <w:rFonts w:ascii="方正仿宋简体" w:hAnsi="Times New Roman" w:eastAsia="方正仿宋简体" w:cs="Times New Roman"/>
          <w:color w:val="auto"/>
          <w:sz w:val="32"/>
          <w:szCs w:val="32"/>
        </w:rPr>
        <w:t>2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eastAsia="zh-CN"/>
        </w:rPr>
        <w:t>、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项目负责人因学籍变动、健康等原因不能正常进行研究，且未能按规定程序变更项目负责人，导致项目研究停滞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eastAsia="zh-CN"/>
        </w:rPr>
        <w:t>。</w:t>
      </w:r>
    </w:p>
    <w:p w14:paraId="4E71E6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eastAsia="zh-CN"/>
        </w:rPr>
      </w:pP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（二）经费划拨。对于顺利通过中期检查且完成网上填报的项目，学校将于</w:t>
      </w:r>
      <w:r>
        <w:rPr>
          <w:rFonts w:ascii="方正仿宋简体" w:hAnsi="Times New Roman" w:eastAsia="方正仿宋简体" w:cs="Times New Roman"/>
          <w:color w:val="auto"/>
          <w:sz w:val="32"/>
          <w:szCs w:val="32"/>
        </w:rPr>
        <w:t>4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月中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下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旬划拨中期经费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eastAsia="zh-CN"/>
        </w:rPr>
        <w:t>。</w:t>
      </w:r>
    </w:p>
    <w:p w14:paraId="6F63B2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eastAsia="zh-CN"/>
        </w:rPr>
      </w:pP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（三）请各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二级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学院对照《202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年立项大学生创新创业训练计划项目一览表》（附件1），通知并督促项目负责人及指导教师做好相关工作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eastAsia="zh-CN"/>
        </w:rPr>
        <w:t>。</w:t>
      </w:r>
    </w:p>
    <w:p w14:paraId="7151D5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eastAsia="zh-CN"/>
        </w:rPr>
      </w:pP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（四）项目负责人如遗失大创平台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的账户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</w:rPr>
        <w:t>密码请与创新创业学院管理员联系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eastAsia="zh-CN"/>
        </w:rPr>
        <w:t>。</w:t>
      </w:r>
    </w:p>
    <w:p w14:paraId="4376E5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eastAsia="zh-CN"/>
        </w:rPr>
      </w:pP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（五）未尽事宜，请联系创新创业学院，联系人：魏老师，18669041993。</w:t>
      </w:r>
    </w:p>
    <w:p w14:paraId="269FF7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ascii="方正仿宋简体" w:eastAsia="方正仿宋简体"/>
          <w:color w:val="auto"/>
          <w:sz w:val="32"/>
          <w:szCs w:val="32"/>
        </w:rPr>
      </w:pPr>
    </w:p>
    <w:p w14:paraId="4E0FB4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rPr>
          <w:rFonts w:ascii="方正仿宋简体" w:hAnsi="宋体" w:eastAsia="方正仿宋简体" w:cs="Times New Roman"/>
          <w:color w:val="auto"/>
          <w:sz w:val="32"/>
          <w:szCs w:val="32"/>
        </w:rPr>
      </w:pPr>
      <w:r>
        <w:rPr>
          <w:rFonts w:hint="eastAsia" w:ascii="方正仿宋简体" w:eastAsia="方正仿宋简体"/>
          <w:color w:val="auto"/>
          <w:sz w:val="32"/>
          <w:szCs w:val="32"/>
        </w:rPr>
        <w:t>附件：1</w:t>
      </w:r>
      <w:r>
        <w:rPr>
          <w:rFonts w:ascii="方正仿宋简体" w:eastAsia="方正仿宋简体"/>
          <w:color w:val="auto"/>
          <w:sz w:val="32"/>
          <w:szCs w:val="32"/>
        </w:rPr>
        <w:t>.</w:t>
      </w:r>
      <w:r>
        <w:rPr>
          <w:rFonts w:ascii="方正仿宋简体" w:hAnsi="宋体" w:eastAsia="方正仿宋简体" w:cs="Times New Roman"/>
          <w:color w:val="auto"/>
          <w:sz w:val="32"/>
          <w:szCs w:val="32"/>
        </w:rPr>
        <w:t>202</w:t>
      </w:r>
      <w:r>
        <w:rPr>
          <w:rFonts w:hint="eastAsia" w:ascii="方正仿宋简体" w:hAnsi="宋体" w:eastAsia="方正仿宋简体" w:cs="Times New Roman"/>
          <w:color w:val="auto"/>
          <w:sz w:val="32"/>
          <w:szCs w:val="32"/>
          <w:lang w:val="en-US" w:eastAsia="zh-CN"/>
        </w:rPr>
        <w:t>4</w:t>
      </w:r>
      <w:r>
        <w:rPr>
          <w:rFonts w:ascii="方正仿宋简体" w:hAnsi="宋体" w:eastAsia="方正仿宋简体" w:cs="Times New Roman"/>
          <w:color w:val="auto"/>
          <w:sz w:val="32"/>
          <w:szCs w:val="32"/>
        </w:rPr>
        <w:t>年立项大学生创新创业训练计划项目一览表</w:t>
      </w:r>
    </w:p>
    <w:p w14:paraId="7343CB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1916" w:leftChars="760" w:right="0" w:rightChars="0" w:hanging="320" w:hangingChars="100"/>
        <w:jc w:val="both"/>
        <w:textAlignment w:val="auto"/>
        <w:rPr>
          <w:rFonts w:ascii="方正仿宋简体" w:hAnsi="宋体" w:eastAsia="方正仿宋简体" w:cs="Times New Roman"/>
          <w:color w:val="auto"/>
          <w:sz w:val="32"/>
          <w:szCs w:val="32"/>
        </w:rPr>
      </w:pPr>
      <w:r>
        <w:rPr>
          <w:rFonts w:ascii="方正仿宋简体" w:hAnsi="宋体" w:eastAsia="方正仿宋简体" w:cs="Times New Roman"/>
          <w:color w:val="auto"/>
          <w:sz w:val="32"/>
          <w:szCs w:val="32"/>
        </w:rPr>
        <w:t>2.</w:t>
      </w:r>
      <w:r>
        <w:rPr>
          <w:rFonts w:hint="eastAsia" w:ascii="方正仿宋简体" w:hAnsi="宋体" w:eastAsia="方正仿宋简体" w:cs="Times New Roman"/>
          <w:color w:val="auto"/>
          <w:sz w:val="32"/>
          <w:szCs w:val="32"/>
        </w:rPr>
        <w:t>北海艺术设计学院大学生创新创业训练计划项目变更申请表</w:t>
      </w:r>
    </w:p>
    <w:p w14:paraId="7A6B6D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1916" w:leftChars="760" w:right="0" w:rightChars="0" w:hanging="320" w:hangingChars="100"/>
        <w:jc w:val="both"/>
        <w:textAlignment w:val="auto"/>
        <w:rPr>
          <w:rFonts w:ascii="方正仿宋简体" w:hAnsi="宋体" w:eastAsia="方正仿宋简体" w:cs="Times New Roman"/>
          <w:color w:val="auto"/>
          <w:sz w:val="32"/>
          <w:szCs w:val="32"/>
        </w:rPr>
      </w:pPr>
      <w:r>
        <w:rPr>
          <w:rFonts w:ascii="方正仿宋简体" w:hAnsi="宋体" w:eastAsia="方正仿宋简体" w:cs="Times New Roman"/>
          <w:color w:val="auto"/>
          <w:sz w:val="32"/>
          <w:szCs w:val="32"/>
        </w:rPr>
        <w:t>3.</w:t>
      </w:r>
      <w:r>
        <w:rPr>
          <w:rFonts w:hint="eastAsia" w:ascii="方正仿宋简体" w:hAnsi="宋体" w:eastAsia="方正仿宋简体" w:cs="Times New Roman"/>
          <w:color w:val="auto"/>
          <w:sz w:val="32"/>
          <w:szCs w:val="32"/>
        </w:rPr>
        <w:t>北海艺术设计学院大学生创新创业训练计划项目中期检查表</w:t>
      </w:r>
    </w:p>
    <w:p w14:paraId="30A22E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1916" w:leftChars="760" w:right="0" w:rightChars="0" w:hanging="320" w:hangingChars="100"/>
        <w:jc w:val="both"/>
        <w:textAlignment w:val="auto"/>
        <w:rPr>
          <w:rFonts w:ascii="方正仿宋简体" w:hAnsi="宋体" w:eastAsia="方正仿宋简体" w:cs="Times New Roman"/>
          <w:color w:val="auto"/>
          <w:sz w:val="32"/>
          <w:szCs w:val="32"/>
        </w:rPr>
      </w:pPr>
      <w:r>
        <w:rPr>
          <w:rFonts w:ascii="方正仿宋简体" w:hAnsi="宋体" w:eastAsia="方正仿宋简体" w:cs="Times New Roman"/>
          <w:color w:val="auto"/>
          <w:sz w:val="32"/>
          <w:szCs w:val="32"/>
        </w:rPr>
        <w:t>4.</w:t>
      </w:r>
      <w:r>
        <w:rPr>
          <w:rFonts w:hint="eastAsia" w:ascii="方正仿宋简体" w:hAnsi="宋体" w:eastAsia="方正仿宋简体" w:cs="Times New Roman"/>
          <w:color w:val="auto"/>
          <w:sz w:val="32"/>
          <w:szCs w:val="32"/>
        </w:rPr>
        <w:t>北海艺术设计学院大学生创新创业训练计划项目中期检查汇总表</w:t>
      </w:r>
    </w:p>
    <w:p w14:paraId="53F761A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/>
        <w:textAlignment w:val="auto"/>
        <w:rPr>
          <w:rFonts w:hint="eastAsia"/>
          <w:sz w:val="32"/>
          <w:szCs w:val="32"/>
        </w:rPr>
      </w:pPr>
    </w:p>
    <w:p w14:paraId="54FF3F5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/>
        <w:textAlignment w:val="auto"/>
        <w:rPr>
          <w:rFonts w:hint="eastAsia"/>
          <w:sz w:val="32"/>
          <w:szCs w:val="32"/>
        </w:rPr>
      </w:pPr>
    </w:p>
    <w:p w14:paraId="67C9492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/>
        <w:jc w:val="right"/>
        <w:textAlignment w:val="auto"/>
        <w:rPr>
          <w:rFonts w:ascii="方正仿宋简体" w:hAnsi="仿宋" w:eastAsia="方正仿宋简体"/>
          <w:kern w:val="0"/>
          <w:sz w:val="32"/>
          <w:szCs w:val="32"/>
        </w:rPr>
      </w:pPr>
      <w:r>
        <w:rPr>
          <w:rFonts w:hint="eastAsia" w:ascii="方正仿宋简体" w:hAnsi="仿宋" w:eastAsia="方正仿宋简体"/>
          <w:kern w:val="0"/>
          <w:sz w:val="32"/>
          <w:szCs w:val="32"/>
        </w:rPr>
        <w:t xml:space="preserve">北海艺术设计学院    </w:t>
      </w:r>
    </w:p>
    <w:p w14:paraId="015D305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/>
        <w:jc w:val="center"/>
        <w:textAlignment w:val="auto"/>
        <w:sectPr>
          <w:footerReference r:id="rId3" w:type="default"/>
          <w:pgSz w:w="11906" w:h="16838"/>
          <w:pgMar w:top="1701" w:right="1587" w:bottom="1701" w:left="1587" w:header="851" w:footer="992" w:gutter="0"/>
          <w:pgNumType w:fmt="decimal"/>
          <w:cols w:space="0" w:num="1"/>
          <w:docGrid w:type="lines" w:linePitch="312" w:charSpace="0"/>
        </w:sectPr>
      </w:pPr>
      <w:r>
        <w:rPr>
          <w:rFonts w:hint="eastAsia" w:ascii="方正仿宋简体" w:hAnsi="仿宋" w:eastAsia="方正仿宋简体"/>
          <w:kern w:val="0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方正仿宋简体" w:hAnsi="仿宋" w:eastAsia="方正仿宋简体"/>
          <w:kern w:val="0"/>
          <w:sz w:val="32"/>
          <w:szCs w:val="32"/>
        </w:rPr>
        <w:t>202</w:t>
      </w:r>
      <w:r>
        <w:rPr>
          <w:rFonts w:hint="eastAsia" w:ascii="方正仿宋简体" w:hAnsi="仿宋" w:eastAsia="方正仿宋简体"/>
          <w:kern w:val="0"/>
          <w:sz w:val="32"/>
          <w:szCs w:val="32"/>
          <w:lang w:val="en-US" w:eastAsia="zh-CN"/>
        </w:rPr>
        <w:t>5</w:t>
      </w:r>
      <w:r>
        <w:rPr>
          <w:rFonts w:hint="eastAsia" w:ascii="方正仿宋简体" w:hAnsi="仿宋" w:eastAsia="方正仿宋简体"/>
          <w:kern w:val="0"/>
          <w:sz w:val="32"/>
          <w:szCs w:val="32"/>
        </w:rPr>
        <w:t>年</w:t>
      </w:r>
      <w:r>
        <w:rPr>
          <w:rFonts w:hint="eastAsia" w:ascii="方正仿宋简体" w:hAnsi="仿宋" w:eastAsia="方正仿宋简体"/>
          <w:kern w:val="0"/>
          <w:sz w:val="32"/>
          <w:szCs w:val="32"/>
          <w:lang w:val="en-US" w:eastAsia="zh-CN"/>
        </w:rPr>
        <w:t>2</w:t>
      </w:r>
      <w:r>
        <w:rPr>
          <w:rFonts w:hint="eastAsia" w:ascii="方正仿宋简体" w:hAnsi="仿宋" w:eastAsia="方正仿宋简体"/>
          <w:kern w:val="0"/>
          <w:sz w:val="32"/>
          <w:szCs w:val="32"/>
        </w:rPr>
        <w:t>月</w:t>
      </w:r>
      <w:r>
        <w:rPr>
          <w:rFonts w:hint="eastAsia" w:ascii="方正仿宋简体" w:hAnsi="仿宋" w:eastAsia="方正仿宋简体"/>
          <w:kern w:val="0"/>
          <w:sz w:val="32"/>
          <w:szCs w:val="32"/>
          <w:lang w:val="en-US" w:eastAsia="zh-CN"/>
        </w:rPr>
        <w:t>20</w:t>
      </w:r>
      <w:r>
        <w:rPr>
          <w:rFonts w:hint="eastAsia" w:ascii="方正仿宋简体" w:hAnsi="仿宋" w:eastAsia="方正仿宋简体"/>
          <w:kern w:val="0"/>
          <w:sz w:val="32"/>
          <w:szCs w:val="32"/>
        </w:rPr>
        <w:t xml:space="preserve">日  </w:t>
      </w:r>
    </w:p>
    <w:p w14:paraId="68EA9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839"/>
        <w:jc w:val="both"/>
        <w:textAlignment w:val="auto"/>
        <w:rPr>
          <w:rFonts w:hint="default" w:ascii="宋体" w:hAnsi="宋体" w:eastAsia="宋体" w:cs="Times New Roman"/>
          <w:color w:val="FF0000"/>
          <w:sz w:val="18"/>
          <w:szCs w:val="18"/>
          <w:lang w:val="en-US" w:eastAsia="zh-CN"/>
        </w:rPr>
      </w:pPr>
    </w:p>
    <w:sectPr>
      <w:pgSz w:w="16838" w:h="11906" w:orient="landscape"/>
      <w:pgMar w:top="1587" w:right="1701" w:bottom="1587" w:left="1701" w:header="851" w:footer="992" w:gutter="0"/>
      <w:pgNumType w:fmt="decimal"/>
      <w:cols w:space="0" w:num="1"/>
      <w:rtlGutter w:val="0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44F2A9">
    <w:pPr>
      <w:pStyle w:val="5"/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0872BB"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IESwyAgAAYQ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YYgRL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0872BB"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SystemFonts/>
  <w:bordersDoNotSurroundHeader w:val="0"/>
  <w:bordersDoNotSurroundFooter w:val="0"/>
  <w:documentProtection w:enforcement="0"/>
  <w:defaultTabStop w:val="420"/>
  <w:drawingGridVerticalSpacing w:val="16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1Zjc5ZDhiYjgyZDdjZjU3MmM4MTRhYzI0YmNkZmIifQ=="/>
  </w:docVars>
  <w:rsids>
    <w:rsidRoot w:val="3FE24F12"/>
    <w:rsid w:val="00043043"/>
    <w:rsid w:val="00043F55"/>
    <w:rsid w:val="00051DC5"/>
    <w:rsid w:val="00060D7B"/>
    <w:rsid w:val="0007604A"/>
    <w:rsid w:val="00077B21"/>
    <w:rsid w:val="000B28A9"/>
    <w:rsid w:val="000C1184"/>
    <w:rsid w:val="000C7FBD"/>
    <w:rsid w:val="001135CE"/>
    <w:rsid w:val="0012463E"/>
    <w:rsid w:val="00147510"/>
    <w:rsid w:val="001617CC"/>
    <w:rsid w:val="00161A71"/>
    <w:rsid w:val="00173349"/>
    <w:rsid w:val="001A4F7B"/>
    <w:rsid w:val="0028535F"/>
    <w:rsid w:val="002A7360"/>
    <w:rsid w:val="002A76E6"/>
    <w:rsid w:val="002B3C5C"/>
    <w:rsid w:val="002E76F3"/>
    <w:rsid w:val="002F33B9"/>
    <w:rsid w:val="002F72EE"/>
    <w:rsid w:val="0032600B"/>
    <w:rsid w:val="003354CE"/>
    <w:rsid w:val="0035676A"/>
    <w:rsid w:val="00363BB0"/>
    <w:rsid w:val="003767E3"/>
    <w:rsid w:val="00387D2C"/>
    <w:rsid w:val="003C3012"/>
    <w:rsid w:val="003E273C"/>
    <w:rsid w:val="0048046B"/>
    <w:rsid w:val="004814CC"/>
    <w:rsid w:val="00494388"/>
    <w:rsid w:val="00495F92"/>
    <w:rsid w:val="004A77EE"/>
    <w:rsid w:val="004E0D81"/>
    <w:rsid w:val="00515936"/>
    <w:rsid w:val="00566B86"/>
    <w:rsid w:val="005A086C"/>
    <w:rsid w:val="005A7208"/>
    <w:rsid w:val="005F619E"/>
    <w:rsid w:val="006543FE"/>
    <w:rsid w:val="00674041"/>
    <w:rsid w:val="006C65BA"/>
    <w:rsid w:val="00722F8C"/>
    <w:rsid w:val="007243A5"/>
    <w:rsid w:val="00780C0F"/>
    <w:rsid w:val="0078697A"/>
    <w:rsid w:val="007E48CC"/>
    <w:rsid w:val="00816BD5"/>
    <w:rsid w:val="0082057D"/>
    <w:rsid w:val="00834972"/>
    <w:rsid w:val="00854EA2"/>
    <w:rsid w:val="008D7BFE"/>
    <w:rsid w:val="008E758A"/>
    <w:rsid w:val="008F7E5E"/>
    <w:rsid w:val="00950FAA"/>
    <w:rsid w:val="00960748"/>
    <w:rsid w:val="00974B13"/>
    <w:rsid w:val="009C5E4F"/>
    <w:rsid w:val="009E3ACE"/>
    <w:rsid w:val="00A264FD"/>
    <w:rsid w:val="00A71799"/>
    <w:rsid w:val="00A76EAE"/>
    <w:rsid w:val="00AA1CC6"/>
    <w:rsid w:val="00AA78FB"/>
    <w:rsid w:val="00AB2B38"/>
    <w:rsid w:val="00AD7338"/>
    <w:rsid w:val="00AF37AE"/>
    <w:rsid w:val="00B413A5"/>
    <w:rsid w:val="00BC64E1"/>
    <w:rsid w:val="00BD1CF0"/>
    <w:rsid w:val="00BD4A02"/>
    <w:rsid w:val="00C1756A"/>
    <w:rsid w:val="00C22937"/>
    <w:rsid w:val="00C26F4E"/>
    <w:rsid w:val="00C86AA3"/>
    <w:rsid w:val="00CA141F"/>
    <w:rsid w:val="00CB03EC"/>
    <w:rsid w:val="00D34DD3"/>
    <w:rsid w:val="00D73BB3"/>
    <w:rsid w:val="00DA3720"/>
    <w:rsid w:val="00DC19CB"/>
    <w:rsid w:val="00DE6503"/>
    <w:rsid w:val="00DE7E65"/>
    <w:rsid w:val="00DF655C"/>
    <w:rsid w:val="00E11800"/>
    <w:rsid w:val="00E32D5A"/>
    <w:rsid w:val="00E33FEE"/>
    <w:rsid w:val="00E63D5F"/>
    <w:rsid w:val="00E654A8"/>
    <w:rsid w:val="00E9265E"/>
    <w:rsid w:val="00EC4560"/>
    <w:rsid w:val="00EF01E1"/>
    <w:rsid w:val="00F70ACA"/>
    <w:rsid w:val="00F97184"/>
    <w:rsid w:val="00FB46AB"/>
    <w:rsid w:val="00FB5B65"/>
    <w:rsid w:val="00FC0E53"/>
    <w:rsid w:val="00FD0CB8"/>
    <w:rsid w:val="00FD30D2"/>
    <w:rsid w:val="00FF2CA4"/>
    <w:rsid w:val="018A642D"/>
    <w:rsid w:val="01D152A8"/>
    <w:rsid w:val="01F66ABD"/>
    <w:rsid w:val="0221067C"/>
    <w:rsid w:val="027547CA"/>
    <w:rsid w:val="029D6F2E"/>
    <w:rsid w:val="03404C33"/>
    <w:rsid w:val="034D095E"/>
    <w:rsid w:val="03922815"/>
    <w:rsid w:val="039B3FBF"/>
    <w:rsid w:val="03AB7718"/>
    <w:rsid w:val="03DC5EA7"/>
    <w:rsid w:val="048E14D7"/>
    <w:rsid w:val="05411A70"/>
    <w:rsid w:val="05A05D6E"/>
    <w:rsid w:val="060C2D53"/>
    <w:rsid w:val="06247032"/>
    <w:rsid w:val="065B5A88"/>
    <w:rsid w:val="065D535C"/>
    <w:rsid w:val="06D73361"/>
    <w:rsid w:val="070677A2"/>
    <w:rsid w:val="07373DFF"/>
    <w:rsid w:val="07536457"/>
    <w:rsid w:val="07591FC8"/>
    <w:rsid w:val="08A96637"/>
    <w:rsid w:val="08B03E69"/>
    <w:rsid w:val="096F6FEB"/>
    <w:rsid w:val="0A8E1890"/>
    <w:rsid w:val="0C41352E"/>
    <w:rsid w:val="0C8B1850"/>
    <w:rsid w:val="0D090241"/>
    <w:rsid w:val="0D6214AA"/>
    <w:rsid w:val="0DD24882"/>
    <w:rsid w:val="0E574D87"/>
    <w:rsid w:val="0E6E5871"/>
    <w:rsid w:val="0E8F2773"/>
    <w:rsid w:val="0EAF09D1"/>
    <w:rsid w:val="0F1B03A8"/>
    <w:rsid w:val="0F9D2C6D"/>
    <w:rsid w:val="0FC95811"/>
    <w:rsid w:val="106F460A"/>
    <w:rsid w:val="10EB47E1"/>
    <w:rsid w:val="13B660AC"/>
    <w:rsid w:val="140663CC"/>
    <w:rsid w:val="142073CE"/>
    <w:rsid w:val="14BC10DF"/>
    <w:rsid w:val="15A72150"/>
    <w:rsid w:val="15F829AC"/>
    <w:rsid w:val="161812A0"/>
    <w:rsid w:val="16484013"/>
    <w:rsid w:val="1687164D"/>
    <w:rsid w:val="16972FD6"/>
    <w:rsid w:val="16D72F09"/>
    <w:rsid w:val="16F50229"/>
    <w:rsid w:val="16FA41D9"/>
    <w:rsid w:val="179B5CE4"/>
    <w:rsid w:val="17F673BF"/>
    <w:rsid w:val="18932E60"/>
    <w:rsid w:val="18DC429C"/>
    <w:rsid w:val="192E163D"/>
    <w:rsid w:val="19377C8F"/>
    <w:rsid w:val="197C1B46"/>
    <w:rsid w:val="1A5A4DF5"/>
    <w:rsid w:val="1B4346C9"/>
    <w:rsid w:val="1C57796B"/>
    <w:rsid w:val="1CD51C99"/>
    <w:rsid w:val="1DAD49C3"/>
    <w:rsid w:val="1DD2442A"/>
    <w:rsid w:val="1DFE6FCD"/>
    <w:rsid w:val="1E234C86"/>
    <w:rsid w:val="1E935967"/>
    <w:rsid w:val="1EAC6A29"/>
    <w:rsid w:val="1F047D00"/>
    <w:rsid w:val="1F220A99"/>
    <w:rsid w:val="1F2F7136"/>
    <w:rsid w:val="1F3507CD"/>
    <w:rsid w:val="1FB402EC"/>
    <w:rsid w:val="1FB541DD"/>
    <w:rsid w:val="22993768"/>
    <w:rsid w:val="22B569E9"/>
    <w:rsid w:val="23324960"/>
    <w:rsid w:val="2399458E"/>
    <w:rsid w:val="24311E5D"/>
    <w:rsid w:val="248024EA"/>
    <w:rsid w:val="24A65001"/>
    <w:rsid w:val="25893620"/>
    <w:rsid w:val="25956469"/>
    <w:rsid w:val="25AE3087"/>
    <w:rsid w:val="25F3318F"/>
    <w:rsid w:val="26445799"/>
    <w:rsid w:val="26E72CF4"/>
    <w:rsid w:val="271477A7"/>
    <w:rsid w:val="27192463"/>
    <w:rsid w:val="28221B0A"/>
    <w:rsid w:val="28E02362"/>
    <w:rsid w:val="293B3CB2"/>
    <w:rsid w:val="2AD27817"/>
    <w:rsid w:val="2ADF642B"/>
    <w:rsid w:val="2B2142FB"/>
    <w:rsid w:val="2B275DB5"/>
    <w:rsid w:val="2B7B3A0B"/>
    <w:rsid w:val="2B7B7985"/>
    <w:rsid w:val="2BF83B0C"/>
    <w:rsid w:val="2C2F7B29"/>
    <w:rsid w:val="2D575B21"/>
    <w:rsid w:val="2D80143A"/>
    <w:rsid w:val="2D8C0151"/>
    <w:rsid w:val="2E445039"/>
    <w:rsid w:val="2E731311"/>
    <w:rsid w:val="2E755089"/>
    <w:rsid w:val="2E764D1C"/>
    <w:rsid w:val="2EA96414"/>
    <w:rsid w:val="2ED81E10"/>
    <w:rsid w:val="2EE602EC"/>
    <w:rsid w:val="2EFA733D"/>
    <w:rsid w:val="2EFD668A"/>
    <w:rsid w:val="2F0A65F1"/>
    <w:rsid w:val="2F37233F"/>
    <w:rsid w:val="2F407445"/>
    <w:rsid w:val="2F503401"/>
    <w:rsid w:val="2FB50A1F"/>
    <w:rsid w:val="2FED0EA4"/>
    <w:rsid w:val="301A7D37"/>
    <w:rsid w:val="30356292"/>
    <w:rsid w:val="303F76FD"/>
    <w:rsid w:val="308C66BA"/>
    <w:rsid w:val="31292C6B"/>
    <w:rsid w:val="318D73C3"/>
    <w:rsid w:val="31CA2EA2"/>
    <w:rsid w:val="31FA1B53"/>
    <w:rsid w:val="32DA195F"/>
    <w:rsid w:val="333A0C42"/>
    <w:rsid w:val="34256C0A"/>
    <w:rsid w:val="342F7A89"/>
    <w:rsid w:val="34AB6D48"/>
    <w:rsid w:val="34D643A8"/>
    <w:rsid w:val="35120FFC"/>
    <w:rsid w:val="351D5B33"/>
    <w:rsid w:val="353E4427"/>
    <w:rsid w:val="358362DE"/>
    <w:rsid w:val="35E46651"/>
    <w:rsid w:val="3623361D"/>
    <w:rsid w:val="36D05553"/>
    <w:rsid w:val="37906A90"/>
    <w:rsid w:val="379A346B"/>
    <w:rsid w:val="384D0A6A"/>
    <w:rsid w:val="3880750D"/>
    <w:rsid w:val="3A3A4AD4"/>
    <w:rsid w:val="3A830B2E"/>
    <w:rsid w:val="3A8A38BB"/>
    <w:rsid w:val="3C94492D"/>
    <w:rsid w:val="3D7D5F12"/>
    <w:rsid w:val="3F1104B7"/>
    <w:rsid w:val="3F23468E"/>
    <w:rsid w:val="3F9966FE"/>
    <w:rsid w:val="3FE11DDF"/>
    <w:rsid w:val="3FE24F12"/>
    <w:rsid w:val="4012098A"/>
    <w:rsid w:val="401C7E66"/>
    <w:rsid w:val="4106391B"/>
    <w:rsid w:val="410B34CD"/>
    <w:rsid w:val="414C0E5B"/>
    <w:rsid w:val="41662610"/>
    <w:rsid w:val="41B44D71"/>
    <w:rsid w:val="42BF022A"/>
    <w:rsid w:val="42E365EE"/>
    <w:rsid w:val="4314708D"/>
    <w:rsid w:val="44FE12D8"/>
    <w:rsid w:val="45101210"/>
    <w:rsid w:val="454B2248"/>
    <w:rsid w:val="45603F46"/>
    <w:rsid w:val="45F12E5D"/>
    <w:rsid w:val="46C832BD"/>
    <w:rsid w:val="47C562E2"/>
    <w:rsid w:val="491F5EC6"/>
    <w:rsid w:val="499E2848"/>
    <w:rsid w:val="4A825B2F"/>
    <w:rsid w:val="4A86738B"/>
    <w:rsid w:val="4A95285A"/>
    <w:rsid w:val="4B0266B1"/>
    <w:rsid w:val="4B2C065B"/>
    <w:rsid w:val="4B6824D3"/>
    <w:rsid w:val="4B9E459A"/>
    <w:rsid w:val="4BB328F5"/>
    <w:rsid w:val="4BC82845"/>
    <w:rsid w:val="4C991AEB"/>
    <w:rsid w:val="4CAF7775"/>
    <w:rsid w:val="4D1869E5"/>
    <w:rsid w:val="4D78317F"/>
    <w:rsid w:val="4DD7231B"/>
    <w:rsid w:val="4DDE00FE"/>
    <w:rsid w:val="4EA66D9B"/>
    <w:rsid w:val="4F4B0EE9"/>
    <w:rsid w:val="4F693DE7"/>
    <w:rsid w:val="4F6C1739"/>
    <w:rsid w:val="4FBC446F"/>
    <w:rsid w:val="50025BF9"/>
    <w:rsid w:val="505354B6"/>
    <w:rsid w:val="512C2F2E"/>
    <w:rsid w:val="513D338D"/>
    <w:rsid w:val="51954F77"/>
    <w:rsid w:val="51F8415C"/>
    <w:rsid w:val="524C1093"/>
    <w:rsid w:val="53233581"/>
    <w:rsid w:val="534F5CD8"/>
    <w:rsid w:val="535A6478"/>
    <w:rsid w:val="544669FD"/>
    <w:rsid w:val="545C7FCE"/>
    <w:rsid w:val="54C067AF"/>
    <w:rsid w:val="54F46459"/>
    <w:rsid w:val="559068AC"/>
    <w:rsid w:val="55A63FD5"/>
    <w:rsid w:val="56A60E36"/>
    <w:rsid w:val="56B17B49"/>
    <w:rsid w:val="5781603F"/>
    <w:rsid w:val="57E9601D"/>
    <w:rsid w:val="5866766D"/>
    <w:rsid w:val="588A2A89"/>
    <w:rsid w:val="588F6ABD"/>
    <w:rsid w:val="59035B8A"/>
    <w:rsid w:val="59814033"/>
    <w:rsid w:val="5A557999"/>
    <w:rsid w:val="5B1433B1"/>
    <w:rsid w:val="5B716B4C"/>
    <w:rsid w:val="5C1C5927"/>
    <w:rsid w:val="5C4F0418"/>
    <w:rsid w:val="5D234C2C"/>
    <w:rsid w:val="5DDB1F64"/>
    <w:rsid w:val="5DF44ABA"/>
    <w:rsid w:val="5E6301AB"/>
    <w:rsid w:val="5EA52572"/>
    <w:rsid w:val="5FED5F7E"/>
    <w:rsid w:val="60D31618"/>
    <w:rsid w:val="60EC092C"/>
    <w:rsid w:val="612C2AD6"/>
    <w:rsid w:val="61FC4B9F"/>
    <w:rsid w:val="6267692C"/>
    <w:rsid w:val="634817A2"/>
    <w:rsid w:val="641F7E2A"/>
    <w:rsid w:val="64D82142"/>
    <w:rsid w:val="64E81920"/>
    <w:rsid w:val="64FB113D"/>
    <w:rsid w:val="65E63B9C"/>
    <w:rsid w:val="667E5B82"/>
    <w:rsid w:val="66CA526B"/>
    <w:rsid w:val="680E5DBB"/>
    <w:rsid w:val="682E35D8"/>
    <w:rsid w:val="68955405"/>
    <w:rsid w:val="68E32614"/>
    <w:rsid w:val="690600B1"/>
    <w:rsid w:val="69A753F0"/>
    <w:rsid w:val="6ABA55F7"/>
    <w:rsid w:val="6AE875C3"/>
    <w:rsid w:val="6B3F4E41"/>
    <w:rsid w:val="6BA51E03"/>
    <w:rsid w:val="6C48524B"/>
    <w:rsid w:val="6D6133B5"/>
    <w:rsid w:val="6D9B34BE"/>
    <w:rsid w:val="6E054DDB"/>
    <w:rsid w:val="6E2F42F6"/>
    <w:rsid w:val="6E69459E"/>
    <w:rsid w:val="6EA25D30"/>
    <w:rsid w:val="6EB20ABF"/>
    <w:rsid w:val="6EDE69B9"/>
    <w:rsid w:val="6F2C0C48"/>
    <w:rsid w:val="6F5A2F04"/>
    <w:rsid w:val="6FB4729C"/>
    <w:rsid w:val="71436346"/>
    <w:rsid w:val="71922E29"/>
    <w:rsid w:val="71A05546"/>
    <w:rsid w:val="72253C9E"/>
    <w:rsid w:val="723B526F"/>
    <w:rsid w:val="7304045B"/>
    <w:rsid w:val="731703BA"/>
    <w:rsid w:val="73306456"/>
    <w:rsid w:val="737C169B"/>
    <w:rsid w:val="73964118"/>
    <w:rsid w:val="741B5358"/>
    <w:rsid w:val="74D6302D"/>
    <w:rsid w:val="758278A1"/>
    <w:rsid w:val="7593794D"/>
    <w:rsid w:val="76BD26F7"/>
    <w:rsid w:val="77532358"/>
    <w:rsid w:val="778E237B"/>
    <w:rsid w:val="786A065C"/>
    <w:rsid w:val="78926C03"/>
    <w:rsid w:val="7BE97AEA"/>
    <w:rsid w:val="7C1D4C19"/>
    <w:rsid w:val="7CE905B1"/>
    <w:rsid w:val="7D4B3542"/>
    <w:rsid w:val="7D5E1184"/>
    <w:rsid w:val="7D8E0949"/>
    <w:rsid w:val="7E8E6727"/>
    <w:rsid w:val="7EE2286E"/>
    <w:rsid w:val="7FF076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/>
      <w:autoSpaceDN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lang w:val="en-GB"/>
    </w:rPr>
  </w:style>
  <w:style w:type="paragraph" w:styleId="3">
    <w:name w:val="Body Text Indent"/>
    <w:basedOn w:val="1"/>
    <w:qFormat/>
    <w:uiPriority w:val="0"/>
    <w:pPr>
      <w:ind w:firstLine="538" w:firstLineChars="192"/>
    </w:pPr>
    <w:rPr>
      <w:rFonts w:ascii="宋体" w:hAnsi="宋体"/>
      <w:sz w:val="28"/>
    </w:rPr>
  </w:style>
  <w:style w:type="paragraph" w:styleId="4">
    <w:name w:val="Date"/>
    <w:basedOn w:val="1"/>
    <w:next w:val="1"/>
    <w:link w:val="17"/>
    <w:qFormat/>
    <w:uiPriority w:val="0"/>
    <w:pPr>
      <w:ind w:left="100" w:leftChars="25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font31"/>
    <w:basedOn w:val="10"/>
    <w:qFormat/>
    <w:uiPriority w:val="0"/>
    <w:rPr>
      <w:rFonts w:ascii="Arial" w:hAnsi="Arial" w:cs="Arial"/>
      <w:color w:val="000000"/>
      <w:sz w:val="18"/>
      <w:szCs w:val="18"/>
      <w:u w:val="single"/>
    </w:rPr>
  </w:style>
  <w:style w:type="character" w:customStyle="1" w:styleId="13">
    <w:name w:val="Unresolved Mention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">
    <w:name w:val="font5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5">
    <w:name w:val="font2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4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日期 字符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8">
    <w:name w:val="font1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1467</Words>
  <Characters>1572</Characters>
  <TotalTime>235</TotalTime>
  <ScaleCrop>false</ScaleCrop>
  <LinksUpToDate>false</LinksUpToDate>
  <CharactersWithSpaces>1611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2025-02-17T08:49:00Z</dcterms:created>
  <dc:creator>Administrator</dc:creator>
  <cp:lastModifiedBy>魏巍</cp:lastModifiedBy>
  <dcterms:modified xsi:type="dcterms:W3CDTF">2025-02-20T01:20:10Z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eyJoZGlkIjoiODg4OWU5MmQ5NzZiZTI5MzMyMjU1M2U2OWUzZTFlMTciLCJ1c2VySWQiOiIxNjM0MTcwNTczIn0=</vt:lpwstr>
  </property>
  <property fmtid="{D5CDD505-2E9C-101B-9397-08002B2CF9AE}" pid="3" name="KSOProductBuildVer">
    <vt:lpwstr>2052-12.1.0.19770</vt:lpwstr>
  </property>
  <property fmtid="{D5CDD505-2E9C-101B-9397-08002B2CF9AE}" pid="4" name="ICV">
    <vt:lpwstr>25D06B715A044617826DBA99D47A4BBD_13</vt:lpwstr>
  </property>
</Properties>
</file>